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A901B" w14:textId="5BAA4896" w:rsidR="001C6643" w:rsidRPr="001C6643" w:rsidRDefault="001C6643" w:rsidP="001C6643">
      <w:pPr>
        <w:spacing w:beforeLines="100" w:before="240" w:line="288" w:lineRule="auto"/>
        <w:jc w:val="right"/>
        <w:rPr>
          <w:rFonts w:ascii="Arial" w:hAnsi="Arial" w:cs="Arial"/>
          <w:b/>
          <w:color w:val="385BB4"/>
          <w:sz w:val="20"/>
          <w:szCs w:val="20"/>
        </w:rPr>
      </w:pPr>
      <w:r w:rsidRPr="00E8523D">
        <w:rPr>
          <w:rFonts w:ascii="Arial" w:hAnsi="Arial" w:cs="Arial"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AE80888" wp14:editId="193CFF02">
            <wp:simplePos x="0" y="0"/>
            <wp:positionH relativeFrom="column">
              <wp:posOffset>-19050</wp:posOffset>
            </wp:positionH>
            <wp:positionV relativeFrom="paragraph">
              <wp:posOffset>148590</wp:posOffset>
            </wp:positionV>
            <wp:extent cx="2692400" cy="1143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rry-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23D">
        <w:rPr>
          <w:rFonts w:ascii="Arial" w:hAnsi="Arial" w:cs="Arial"/>
          <w:b/>
          <w:color w:val="4472C4" w:themeColor="accent1"/>
          <w:sz w:val="40"/>
          <w:szCs w:val="40"/>
        </w:rPr>
        <w:t>Media Release</w:t>
      </w:r>
      <w:r w:rsidRPr="00E8523D">
        <w:rPr>
          <w:rFonts w:ascii="Arial" w:hAnsi="Arial" w:cs="Arial"/>
          <w:b/>
          <w:color w:val="4472C4" w:themeColor="accent1"/>
        </w:rPr>
        <w:br/>
      </w:r>
      <w:r w:rsidRPr="00E8523D">
        <w:rPr>
          <w:rFonts w:ascii="Arial" w:hAnsi="Arial" w:cs="Arial"/>
          <w:b/>
          <w:color w:val="4472C4" w:themeColor="accent1"/>
          <w:sz w:val="22"/>
          <w:szCs w:val="22"/>
        </w:rPr>
        <w:t>Ju</w:t>
      </w:r>
      <w:r w:rsidR="00DF09E8">
        <w:rPr>
          <w:rFonts w:ascii="Arial" w:hAnsi="Arial" w:cs="Arial"/>
          <w:b/>
          <w:color w:val="4472C4" w:themeColor="accent1"/>
          <w:sz w:val="22"/>
          <w:szCs w:val="22"/>
        </w:rPr>
        <w:t>ly</w:t>
      </w:r>
      <w:r w:rsidR="00E970F5" w:rsidRPr="00E8523D">
        <w:rPr>
          <w:rFonts w:ascii="Arial" w:hAnsi="Arial" w:cs="Arial"/>
          <w:b/>
          <w:color w:val="4472C4" w:themeColor="accent1"/>
          <w:sz w:val="22"/>
          <w:szCs w:val="22"/>
        </w:rPr>
        <w:t xml:space="preserve"> </w:t>
      </w:r>
      <w:r w:rsidR="00256F73">
        <w:rPr>
          <w:rFonts w:ascii="Arial" w:hAnsi="Arial" w:cs="Arial"/>
          <w:b/>
          <w:color w:val="4472C4" w:themeColor="accent1"/>
          <w:sz w:val="22"/>
          <w:szCs w:val="22"/>
        </w:rPr>
        <w:t>2022</w:t>
      </w:r>
      <w:r w:rsidRPr="001C6643">
        <w:rPr>
          <w:rFonts w:ascii="Arial" w:hAnsi="Arial" w:cs="Arial"/>
          <w:b/>
          <w:color w:val="385BB4"/>
        </w:rPr>
        <w:br/>
      </w:r>
      <w:r w:rsidRPr="001C6643">
        <w:rPr>
          <w:rFonts w:ascii="Arial" w:hAnsi="Arial" w:cs="Arial"/>
          <w:b/>
          <w:color w:val="385BB4"/>
        </w:rPr>
        <w:br/>
      </w:r>
      <w:r w:rsidRPr="00DD0C27">
        <w:rPr>
          <w:rFonts w:ascii="Arial" w:hAnsi="Arial" w:cs="Arial"/>
          <w:b/>
          <w:color w:val="4472C4" w:themeColor="accent1"/>
        </w:rPr>
        <w:t>For immediate release</w:t>
      </w:r>
      <w:r w:rsidRPr="00DD0C27">
        <w:rPr>
          <w:rFonts w:ascii="Arial" w:hAnsi="Arial" w:cs="Arial"/>
          <w:b/>
          <w:color w:val="4472C4" w:themeColor="accent1"/>
        </w:rPr>
        <w:br/>
      </w:r>
      <w:r w:rsidRPr="00DD0C27">
        <w:rPr>
          <w:rFonts w:ascii="Arial" w:hAnsi="Arial" w:cs="Arial"/>
          <w:color w:val="4472C4" w:themeColor="accent1"/>
          <w:sz w:val="21"/>
          <w:szCs w:val="21"/>
        </w:rPr>
        <w:t>Contact: Bryan Ostlund</w:t>
      </w:r>
      <w:r w:rsidRPr="00DD0C27">
        <w:rPr>
          <w:rFonts w:ascii="Arial" w:hAnsi="Arial" w:cs="Arial"/>
          <w:color w:val="4472C4" w:themeColor="accent1"/>
          <w:sz w:val="21"/>
          <w:szCs w:val="21"/>
        </w:rPr>
        <w:br/>
        <w:t>Oregon Blueberry Commission</w:t>
      </w:r>
      <w:r w:rsidRPr="00DD0C27">
        <w:rPr>
          <w:rFonts w:ascii="Arial" w:hAnsi="Arial" w:cs="Arial"/>
          <w:color w:val="4472C4" w:themeColor="accent1"/>
          <w:sz w:val="21"/>
          <w:szCs w:val="21"/>
        </w:rPr>
        <w:br/>
        <w:t xml:space="preserve">503.364.2944 • bryan@ostlund.com </w:t>
      </w:r>
      <w:r w:rsidRPr="00DD0C27">
        <w:rPr>
          <w:rFonts w:ascii="Arial" w:hAnsi="Arial" w:cs="Arial"/>
          <w:color w:val="4472C4" w:themeColor="accent1"/>
          <w:sz w:val="21"/>
          <w:szCs w:val="21"/>
        </w:rPr>
        <w:br/>
        <w:t>oregonblueberry.com</w:t>
      </w:r>
    </w:p>
    <w:p w14:paraId="2D6DB8BA" w14:textId="77777777" w:rsidR="00DF69AE" w:rsidRDefault="001C6643" w:rsidP="0052101B">
      <w:pPr>
        <w:spacing w:beforeLines="100" w:before="240"/>
        <w:rPr>
          <w:rFonts w:ascii="Arial" w:hAnsi="Arial" w:cs="Arial"/>
          <w:b/>
          <w:color w:val="4472C4" w:themeColor="accent1"/>
          <w:sz w:val="36"/>
          <w:szCs w:val="36"/>
        </w:rPr>
      </w:pPr>
      <w:r w:rsidRPr="001C6643">
        <w:rPr>
          <w:rFonts w:ascii="Arial" w:hAnsi="Arial" w:cs="Arial"/>
          <w:b/>
          <w:color w:val="385BB4"/>
        </w:rPr>
        <w:br/>
      </w:r>
      <w:r w:rsidR="00450641" w:rsidRPr="00B109D4">
        <w:rPr>
          <w:rFonts w:ascii="Arial" w:hAnsi="Arial" w:cs="Arial"/>
          <w:b/>
          <w:color w:val="4472C4" w:themeColor="accent1"/>
          <w:sz w:val="36"/>
          <w:szCs w:val="36"/>
        </w:rPr>
        <w:t xml:space="preserve">Grab a Boost of Blue - </w:t>
      </w:r>
      <w:r w:rsidR="00450641" w:rsidRPr="00B109D4">
        <w:rPr>
          <w:rFonts w:ascii="Arial" w:hAnsi="Arial" w:cs="Arial"/>
          <w:b/>
          <w:color w:val="4472C4" w:themeColor="accent1"/>
          <w:sz w:val="36"/>
          <w:szCs w:val="36"/>
        </w:rPr>
        <w:br/>
        <w:t xml:space="preserve">Fresh </w:t>
      </w:r>
      <w:r w:rsidR="00B8750A" w:rsidRPr="00B109D4">
        <w:rPr>
          <w:rFonts w:ascii="Arial" w:hAnsi="Arial" w:cs="Arial"/>
          <w:b/>
          <w:color w:val="4472C4" w:themeColor="accent1"/>
          <w:sz w:val="36"/>
          <w:szCs w:val="36"/>
        </w:rPr>
        <w:t>Oregon Blueberr</w:t>
      </w:r>
      <w:r w:rsidR="008A1C56" w:rsidRPr="00B109D4">
        <w:rPr>
          <w:rFonts w:ascii="Arial" w:hAnsi="Arial" w:cs="Arial"/>
          <w:b/>
          <w:color w:val="4472C4" w:themeColor="accent1"/>
          <w:sz w:val="36"/>
          <w:szCs w:val="36"/>
        </w:rPr>
        <w:t>y Season is Here</w:t>
      </w:r>
    </w:p>
    <w:p w14:paraId="46C59CAF" w14:textId="47DC4C67" w:rsidR="0052101B" w:rsidRPr="00DF69AE" w:rsidRDefault="00DF69AE" w:rsidP="0052101B">
      <w:pPr>
        <w:spacing w:beforeLines="100" w:before="240"/>
        <w:rPr>
          <w:rFonts w:ascii="Arial" w:hAnsi="Arial" w:cs="Arial"/>
          <w:b/>
          <w:color w:val="4472C4" w:themeColor="accent1"/>
          <w:sz w:val="36"/>
          <w:szCs w:val="36"/>
        </w:rPr>
      </w:pPr>
      <w:r w:rsidRPr="00DF69AE">
        <w:rPr>
          <w:rFonts w:ascii="Arial" w:hAnsi="Arial" w:cs="Arial"/>
          <w:i/>
          <w:iCs/>
          <w:color w:val="4472C4" w:themeColor="accent1"/>
        </w:rPr>
        <w:t xml:space="preserve">Thanks to Oregon’s skilled and passionate growers, this season will yield another bountiful harvest </w:t>
      </w:r>
      <w:r w:rsidRPr="00DF69AE">
        <w:rPr>
          <w:rFonts w:ascii="Arial" w:hAnsi="Arial" w:cs="Arial"/>
          <w:i/>
          <w:iCs/>
          <w:color w:val="4472C4" w:themeColor="accent1"/>
          <w:spacing w:val="4"/>
        </w:rPr>
        <w:t>and will have a great economic impact on the state we love.</w:t>
      </w:r>
      <w:r w:rsidR="00B8750A" w:rsidRPr="00DF69AE">
        <w:rPr>
          <w:rFonts w:ascii="Arial" w:hAnsi="Arial" w:cs="Arial"/>
          <w:i/>
          <w:iCs/>
          <w:color w:val="4472C4" w:themeColor="accent1"/>
        </w:rPr>
        <w:br/>
      </w:r>
      <w:r w:rsidR="00B8750A" w:rsidRPr="00B8750A">
        <w:rPr>
          <w:rFonts w:ascii="Times" w:hAnsi="Times"/>
        </w:rPr>
        <w:br/>
      </w:r>
      <w:r w:rsidR="0052101B">
        <w:rPr>
          <w:rFonts w:ascii="Times" w:hAnsi="Times"/>
        </w:rPr>
        <w:t>Among</w:t>
      </w:r>
      <w:r w:rsidR="0052101B" w:rsidRPr="00B8750A">
        <w:rPr>
          <w:rFonts w:ascii="Times" w:hAnsi="Times"/>
        </w:rPr>
        <w:t xml:space="preserve"> the top producing state</w:t>
      </w:r>
      <w:r w:rsidR="0052101B">
        <w:rPr>
          <w:rFonts w:ascii="Times" w:hAnsi="Times"/>
        </w:rPr>
        <w:t>s</w:t>
      </w:r>
      <w:r w:rsidR="0052101B" w:rsidRPr="00B8750A">
        <w:rPr>
          <w:rFonts w:ascii="Times" w:hAnsi="Times"/>
        </w:rPr>
        <w:t xml:space="preserve"> in the nation for </w:t>
      </w:r>
      <w:r w:rsidR="0052101B" w:rsidRPr="00B07D28">
        <w:rPr>
          <w:rFonts w:ascii="Times" w:hAnsi="Times"/>
        </w:rPr>
        <w:t>blueberries,</w:t>
      </w:r>
      <w:r w:rsidR="0052101B">
        <w:rPr>
          <w:rFonts w:ascii="Times" w:hAnsi="Times"/>
        </w:rPr>
        <w:t xml:space="preserve"> Oregon</w:t>
      </w:r>
      <w:r w:rsidR="0052101B" w:rsidRPr="00B07D28">
        <w:rPr>
          <w:rFonts w:ascii="Times" w:hAnsi="Times"/>
        </w:rPr>
        <w:t xml:space="preserve"> </w:t>
      </w:r>
      <w:r w:rsidR="00DF09E8">
        <w:rPr>
          <w:rFonts w:ascii="Times" w:hAnsi="Times"/>
        </w:rPr>
        <w:t>has a harvest potential of more than 170 million pounds. Oregon growers provide an</w:t>
      </w:r>
      <w:r w:rsidR="0052101B">
        <w:rPr>
          <w:rFonts w:ascii="Times" w:hAnsi="Times"/>
          <w:color w:val="000000"/>
        </w:rPr>
        <w:t xml:space="preserve"> annual economic </w:t>
      </w:r>
      <w:r w:rsidR="00DF09E8">
        <w:rPr>
          <w:rFonts w:ascii="Times" w:hAnsi="Times"/>
          <w:color w:val="000000"/>
        </w:rPr>
        <w:t xml:space="preserve">impact </w:t>
      </w:r>
      <w:r w:rsidR="00FB2855">
        <w:rPr>
          <w:rFonts w:ascii="Times" w:hAnsi="Times"/>
          <w:color w:val="000000"/>
        </w:rPr>
        <w:t xml:space="preserve">to Oregon </w:t>
      </w:r>
      <w:r w:rsidR="0052101B">
        <w:rPr>
          <w:rFonts w:ascii="Times" w:hAnsi="Times"/>
          <w:color w:val="000000"/>
        </w:rPr>
        <w:t xml:space="preserve">estimated </w:t>
      </w:r>
      <w:r w:rsidR="00DF09E8">
        <w:rPr>
          <w:rFonts w:ascii="Times" w:hAnsi="Times"/>
          <w:color w:val="000000"/>
        </w:rPr>
        <w:t>to be more than $375</w:t>
      </w:r>
      <w:r w:rsidR="0052101B">
        <w:rPr>
          <w:rFonts w:ascii="Times" w:hAnsi="Times"/>
          <w:color w:val="000000"/>
        </w:rPr>
        <w:t xml:space="preserve"> million. </w:t>
      </w:r>
      <w:r w:rsidR="0052101B">
        <w:rPr>
          <w:rFonts w:ascii="Times" w:hAnsi="Times"/>
          <w:color w:val="000000"/>
        </w:rPr>
        <w:br/>
      </w:r>
      <w:r w:rsidR="0052101B">
        <w:rPr>
          <w:rFonts w:ascii="Times" w:hAnsi="Times"/>
          <w:color w:val="000000"/>
        </w:rPr>
        <w:br/>
      </w:r>
      <w:r w:rsidR="0052101B">
        <w:rPr>
          <w:rFonts w:ascii="Times" w:hAnsi="Times"/>
        </w:rPr>
        <w:t xml:space="preserve">With a reputation for producing the best quality fruit with the highest crop yields, Oregon blueberry growers are having a positive economic impact in our communities. </w:t>
      </w:r>
      <w:r w:rsidR="0052101B" w:rsidRPr="00B8750A">
        <w:rPr>
          <w:rFonts w:ascii="Times" w:hAnsi="Times"/>
        </w:rPr>
        <w:t xml:space="preserve">Oregon farms range from large operations that ship their crop </w:t>
      </w:r>
      <w:r w:rsidR="0052101B">
        <w:rPr>
          <w:rFonts w:ascii="Times" w:hAnsi="Times"/>
        </w:rPr>
        <w:t>world-wide</w:t>
      </w:r>
      <w:r w:rsidR="0052101B" w:rsidRPr="000B4BDE">
        <w:rPr>
          <w:rFonts w:ascii="Times" w:hAnsi="Times"/>
        </w:rPr>
        <w:t xml:space="preserve">, </w:t>
      </w:r>
      <w:r w:rsidR="0052101B" w:rsidRPr="00B8750A">
        <w:rPr>
          <w:rFonts w:ascii="Times" w:hAnsi="Times"/>
        </w:rPr>
        <w:t>to small family farms offering on-farm sales. </w:t>
      </w:r>
      <w:r w:rsidR="0052101B">
        <w:rPr>
          <w:rFonts w:ascii="Times" w:hAnsi="Times"/>
          <w:color w:val="000000"/>
        </w:rPr>
        <w:t xml:space="preserve"> </w:t>
      </w:r>
    </w:p>
    <w:p w14:paraId="58DA8F45" w14:textId="57C16E66" w:rsidR="006E2630" w:rsidRPr="0052101B" w:rsidRDefault="0052101B" w:rsidP="0052101B">
      <w:pPr>
        <w:spacing w:beforeLines="100" w:before="240"/>
        <w:rPr>
          <w:rFonts w:ascii="Times" w:hAnsi="Times"/>
          <w:color w:val="000000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65408" behindDoc="0" locked="0" layoutInCell="1" allowOverlap="1" wp14:anchorId="2F36F366" wp14:editId="00DD2005">
            <wp:simplePos x="0" y="0"/>
            <wp:positionH relativeFrom="column">
              <wp:posOffset>4457700</wp:posOffset>
            </wp:positionH>
            <wp:positionV relativeFrom="paragraph">
              <wp:posOffset>99060</wp:posOffset>
            </wp:positionV>
            <wp:extent cx="1892300" cy="2590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ueberri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color w:val="000000"/>
        </w:rPr>
        <w:t>“The over 3</w:t>
      </w:r>
      <w:r w:rsidR="00DF09E8">
        <w:rPr>
          <w:rFonts w:ascii="Times" w:hAnsi="Times"/>
          <w:color w:val="000000"/>
        </w:rPr>
        <w:t>5</w:t>
      </w:r>
      <w:r>
        <w:rPr>
          <w:rFonts w:ascii="Times" w:hAnsi="Times"/>
          <w:color w:val="000000"/>
        </w:rPr>
        <w:t>0 blueberry growers in Oregon create a powerful financial force,”</w:t>
      </w:r>
      <w:r w:rsidRPr="000B4E15">
        <w:rPr>
          <w:rFonts w:ascii="Times" w:hAnsi="Times"/>
        </w:rPr>
        <w:t xml:space="preserve"> </w:t>
      </w:r>
      <w:r w:rsidRPr="00B07D28">
        <w:rPr>
          <w:rFonts w:ascii="Times" w:hAnsi="Times"/>
        </w:rPr>
        <w:t xml:space="preserve">said Bryan </w:t>
      </w:r>
      <w:proofErr w:type="spellStart"/>
      <w:r w:rsidRPr="00B07D28">
        <w:rPr>
          <w:rFonts w:ascii="Times" w:hAnsi="Times"/>
        </w:rPr>
        <w:t>Ostlund</w:t>
      </w:r>
      <w:proofErr w:type="spellEnd"/>
      <w:r w:rsidRPr="00B07D28">
        <w:rPr>
          <w:rFonts w:ascii="Times" w:hAnsi="Times"/>
        </w:rPr>
        <w:t xml:space="preserve"> of the Oregon Blueberry Commission</w:t>
      </w:r>
      <w:r>
        <w:rPr>
          <w:rFonts w:ascii="Times" w:hAnsi="Times"/>
          <w:color w:val="000000"/>
        </w:rPr>
        <w:t>. “Oregon growers not only produce a world-renowned superfood, but they also stimulate business and contribute greatly to our economy.”</w:t>
      </w:r>
    </w:p>
    <w:p w14:paraId="53B73A3C" w14:textId="107F97A0" w:rsidR="006E2630" w:rsidRPr="00B07D28" w:rsidRDefault="000B4E15" w:rsidP="006E2630">
      <w:pPr>
        <w:spacing w:beforeLines="100" w:before="240"/>
        <w:rPr>
          <w:rFonts w:ascii="Times" w:hAnsi="Times"/>
        </w:rPr>
      </w:pPr>
      <w:r>
        <w:rPr>
          <w:rFonts w:ascii="Times" w:hAnsi="Times"/>
          <w:color w:val="000000"/>
        </w:rPr>
        <w:t xml:space="preserve">It’s estimated that </w:t>
      </w:r>
      <w:r w:rsidRPr="00B52226">
        <w:rPr>
          <w:rFonts w:ascii="Times" w:hAnsi="Times"/>
          <w:color w:val="000000"/>
        </w:rPr>
        <w:t>3</w:t>
      </w:r>
      <w:r w:rsidRPr="00B52226">
        <w:rPr>
          <w:rFonts w:ascii="Times" w:hAnsi="Times"/>
          <w:color w:val="000000"/>
          <w:spacing w:val="20"/>
        </w:rPr>
        <w:t>,</w:t>
      </w:r>
      <w:r w:rsidR="00DF09E8">
        <w:rPr>
          <w:rFonts w:ascii="Times" w:hAnsi="Times"/>
          <w:color w:val="000000"/>
        </w:rPr>
        <w:t>7</w:t>
      </w:r>
      <w:r w:rsidRPr="00B52226">
        <w:rPr>
          <w:rFonts w:ascii="Times" w:hAnsi="Times"/>
          <w:color w:val="000000"/>
        </w:rPr>
        <w:t>0</w:t>
      </w:r>
      <w:r w:rsidR="00DF09E8">
        <w:rPr>
          <w:rFonts w:ascii="Times" w:hAnsi="Times"/>
          <w:color w:val="000000"/>
        </w:rPr>
        <w:t>0</w:t>
      </w:r>
      <w:r>
        <w:rPr>
          <w:rFonts w:ascii="Times" w:hAnsi="Times"/>
          <w:color w:val="000000"/>
        </w:rPr>
        <w:t xml:space="preserve"> full-time equivalent jobs are created and sustained by </w:t>
      </w:r>
      <w:r w:rsidR="00FB2855">
        <w:rPr>
          <w:rFonts w:ascii="Times" w:hAnsi="Times"/>
          <w:color w:val="000000"/>
        </w:rPr>
        <w:t xml:space="preserve">Oregon blueberry </w:t>
      </w:r>
      <w:r>
        <w:rPr>
          <w:rFonts w:ascii="Times" w:hAnsi="Times"/>
          <w:color w:val="000000"/>
        </w:rPr>
        <w:t>growers each year</w:t>
      </w:r>
      <w:r w:rsidR="005A5A0B">
        <w:rPr>
          <w:rFonts w:ascii="Times" w:hAnsi="Times"/>
          <w:color w:val="000000"/>
        </w:rPr>
        <w:t xml:space="preserve">, </w:t>
      </w:r>
      <w:r w:rsidR="003A7402">
        <w:rPr>
          <w:rFonts w:ascii="Times" w:hAnsi="Times"/>
          <w:color w:val="000000"/>
        </w:rPr>
        <w:t>with</w:t>
      </w:r>
      <w:r w:rsidR="005A5A0B">
        <w:rPr>
          <w:rFonts w:ascii="Times" w:hAnsi="Times"/>
          <w:color w:val="000000"/>
        </w:rPr>
        <w:t xml:space="preserve"> $</w:t>
      </w:r>
      <w:r w:rsidR="00DF09E8">
        <w:rPr>
          <w:rFonts w:ascii="Times" w:hAnsi="Times"/>
          <w:color w:val="000000"/>
        </w:rPr>
        <w:t>140</w:t>
      </w:r>
      <w:r w:rsidR="005A5A0B">
        <w:rPr>
          <w:rFonts w:ascii="Times" w:hAnsi="Times"/>
          <w:color w:val="000000"/>
        </w:rPr>
        <w:t xml:space="preserve"> million </w:t>
      </w:r>
      <w:r w:rsidR="003A7402">
        <w:rPr>
          <w:rFonts w:ascii="Times" w:hAnsi="Times"/>
          <w:color w:val="000000"/>
        </w:rPr>
        <w:t xml:space="preserve">in </w:t>
      </w:r>
      <w:r w:rsidR="005A5A0B">
        <w:rPr>
          <w:rFonts w:ascii="Times" w:hAnsi="Times"/>
          <w:color w:val="000000"/>
        </w:rPr>
        <w:t xml:space="preserve">labor income </w:t>
      </w:r>
      <w:r w:rsidR="003A7402">
        <w:rPr>
          <w:rFonts w:ascii="Times" w:hAnsi="Times"/>
          <w:color w:val="000000"/>
        </w:rPr>
        <w:t xml:space="preserve">generated </w:t>
      </w:r>
      <w:r w:rsidR="005A5A0B">
        <w:rPr>
          <w:rFonts w:ascii="Times" w:hAnsi="Times"/>
          <w:color w:val="000000"/>
        </w:rPr>
        <w:t xml:space="preserve">by </w:t>
      </w:r>
      <w:r w:rsidR="003A7402">
        <w:rPr>
          <w:rFonts w:ascii="Times" w:hAnsi="Times"/>
          <w:color w:val="000000"/>
        </w:rPr>
        <w:t xml:space="preserve">the </w:t>
      </w:r>
      <w:r w:rsidR="005A5A0B">
        <w:rPr>
          <w:rFonts w:ascii="Times" w:hAnsi="Times"/>
          <w:color w:val="000000"/>
        </w:rPr>
        <w:t>business activit</w:t>
      </w:r>
      <w:r w:rsidR="003A7402">
        <w:rPr>
          <w:rFonts w:ascii="Times" w:hAnsi="Times"/>
          <w:color w:val="000000"/>
        </w:rPr>
        <w:t>ies of growers</w:t>
      </w:r>
      <w:r w:rsidR="005A5A0B">
        <w:rPr>
          <w:rFonts w:ascii="Times" w:hAnsi="Times"/>
          <w:color w:val="000000"/>
        </w:rPr>
        <w:t xml:space="preserve">. </w:t>
      </w:r>
    </w:p>
    <w:p w14:paraId="3741E66A" w14:textId="3C34A906" w:rsidR="006E2630" w:rsidRPr="00B8750A" w:rsidRDefault="006E2630" w:rsidP="006E2630">
      <w:pPr>
        <w:spacing w:beforeLines="100" w:before="240"/>
        <w:rPr>
          <w:rFonts w:ascii="Times" w:hAnsi="Times"/>
        </w:rPr>
      </w:pPr>
      <w:r w:rsidRPr="00B8750A">
        <w:rPr>
          <w:rFonts w:ascii="Times" w:hAnsi="Times"/>
        </w:rPr>
        <w:t xml:space="preserve">In addition to the domestic market, the international market </w:t>
      </w:r>
      <w:r w:rsidR="005A5A0B">
        <w:rPr>
          <w:rFonts w:ascii="Times" w:hAnsi="Times"/>
        </w:rPr>
        <w:t>remains</w:t>
      </w:r>
      <w:r w:rsidRPr="00B8750A">
        <w:rPr>
          <w:rFonts w:ascii="Times" w:hAnsi="Times"/>
        </w:rPr>
        <w:t xml:space="preserve"> optimistic for exports</w:t>
      </w:r>
      <w:r w:rsidRPr="000B4BDE">
        <w:rPr>
          <w:rFonts w:ascii="Times" w:hAnsi="Times"/>
        </w:rPr>
        <w:t>. C</w:t>
      </w:r>
      <w:r w:rsidRPr="00B8750A">
        <w:rPr>
          <w:rFonts w:ascii="Times" w:hAnsi="Times"/>
        </w:rPr>
        <w:t>ontinued growth of Southeast Asia including Vietna</w:t>
      </w:r>
      <w:r w:rsidR="00DF09E8">
        <w:rPr>
          <w:rFonts w:ascii="Times" w:hAnsi="Times"/>
        </w:rPr>
        <w:t>m</w:t>
      </w:r>
      <w:r w:rsidRPr="000B4BDE">
        <w:rPr>
          <w:rFonts w:ascii="Times" w:hAnsi="Times"/>
        </w:rPr>
        <w:t>,</w:t>
      </w:r>
      <w:r w:rsidR="00DF09E8">
        <w:rPr>
          <w:rFonts w:ascii="Times" w:hAnsi="Times"/>
        </w:rPr>
        <w:t xml:space="preserve"> </w:t>
      </w:r>
      <w:r w:rsidR="00FB2855">
        <w:rPr>
          <w:rFonts w:ascii="Times" w:hAnsi="Times"/>
        </w:rPr>
        <w:t xml:space="preserve">The </w:t>
      </w:r>
      <w:proofErr w:type="gramStart"/>
      <w:r w:rsidR="00DF09E8">
        <w:rPr>
          <w:rFonts w:ascii="Times" w:hAnsi="Times"/>
        </w:rPr>
        <w:t>Philippine</w:t>
      </w:r>
      <w:r w:rsidR="00FB2855">
        <w:rPr>
          <w:rFonts w:ascii="Times" w:hAnsi="Times"/>
        </w:rPr>
        <w:t>s</w:t>
      </w:r>
      <w:proofErr w:type="gramEnd"/>
      <w:r w:rsidR="00DF09E8">
        <w:rPr>
          <w:rFonts w:ascii="Times" w:hAnsi="Times"/>
        </w:rPr>
        <w:t xml:space="preserve"> and Chinese markets,</w:t>
      </w:r>
      <w:r w:rsidRPr="00B8750A">
        <w:rPr>
          <w:rFonts w:ascii="Times" w:hAnsi="Times"/>
        </w:rPr>
        <w:t xml:space="preserve"> which opened </w:t>
      </w:r>
      <w:r w:rsidR="005A5A0B">
        <w:rPr>
          <w:rFonts w:ascii="Times" w:hAnsi="Times"/>
        </w:rPr>
        <w:t>recently</w:t>
      </w:r>
      <w:r w:rsidRPr="000B4BDE">
        <w:rPr>
          <w:rFonts w:ascii="Times" w:hAnsi="Times"/>
        </w:rPr>
        <w:t>,</w:t>
      </w:r>
      <w:r w:rsidRPr="00B07D28">
        <w:rPr>
          <w:rFonts w:ascii="Times" w:hAnsi="Times"/>
        </w:rPr>
        <w:t xml:space="preserve"> is promising.</w:t>
      </w:r>
      <w:r w:rsidR="00DF09E8">
        <w:rPr>
          <w:rFonts w:ascii="Times" w:hAnsi="Times"/>
        </w:rPr>
        <w:t xml:space="preserve"> Buyers in Singapore and Malaysia are also l</w:t>
      </w:r>
      <w:r w:rsidR="00D20216">
        <w:rPr>
          <w:rFonts w:ascii="Times" w:hAnsi="Times"/>
        </w:rPr>
        <w:t xml:space="preserve">ooking to import </w:t>
      </w:r>
      <w:r w:rsidR="00FB2855">
        <w:rPr>
          <w:rFonts w:ascii="Times" w:hAnsi="Times"/>
        </w:rPr>
        <w:t xml:space="preserve">Oregon </w:t>
      </w:r>
      <w:r w:rsidR="00D20216">
        <w:rPr>
          <w:rFonts w:ascii="Times" w:hAnsi="Times"/>
        </w:rPr>
        <w:t>produced blueberries.</w:t>
      </w:r>
    </w:p>
    <w:p w14:paraId="60947FBA" w14:textId="3409D4F1" w:rsidR="00DD0C27" w:rsidRDefault="003A7402" w:rsidP="003A7402">
      <w:pPr>
        <w:spacing w:beforeLines="100" w:before="240"/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B8B8E" wp14:editId="5DA97262">
                <wp:simplePos x="0" y="0"/>
                <wp:positionH relativeFrom="column">
                  <wp:posOffset>5012690</wp:posOffset>
                </wp:positionH>
                <wp:positionV relativeFrom="paragraph">
                  <wp:posOffset>1017905</wp:posOffset>
                </wp:positionV>
                <wp:extent cx="1160979" cy="26712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979" cy="267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DAA436" w14:textId="77777777" w:rsidR="006E2630" w:rsidRPr="000C0B58" w:rsidRDefault="006E2630" w:rsidP="006E2630">
                            <w:pPr>
                              <w:jc w:val="righ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C0B58">
                              <w:rPr>
                                <w:i/>
                                <w:sz w:val="20"/>
                                <w:szCs w:val="20"/>
                              </w:rPr>
                              <w:t>continued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DB8B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4.7pt;margin-top:80.15pt;width:91.4pt;height:2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" fillcolor="white [3201]" stroked="f" strokeweight=".5pt">
                <v:textbox>
                  <w:txbxContent>
                    <w:p w14:paraId="42DAA436" w14:textId="77777777" w:rsidR="006E2630" w:rsidRPr="000C0B58" w:rsidRDefault="006E2630" w:rsidP="006E2630">
                      <w:pPr>
                        <w:jc w:val="right"/>
                        <w:rPr>
                          <w:i/>
                          <w:sz w:val="20"/>
                          <w:szCs w:val="20"/>
                        </w:rPr>
                      </w:pPr>
                      <w:r w:rsidRPr="000C0B58">
                        <w:rPr>
                          <w:i/>
                          <w:sz w:val="20"/>
                          <w:szCs w:val="20"/>
                        </w:rPr>
                        <w:t>continued</w:t>
                      </w:r>
                    </w:p>
                  </w:txbxContent>
                </v:textbox>
              </v:shape>
            </w:pict>
          </mc:Fallback>
        </mc:AlternateContent>
      </w:r>
      <w:r w:rsidR="006E2630" w:rsidRPr="00B07D28">
        <w:rPr>
          <w:rFonts w:ascii="Times" w:hAnsi="Times"/>
          <w:color w:val="000000"/>
          <w:spacing w:val="4"/>
        </w:rPr>
        <w:t>“</w:t>
      </w:r>
      <w:r w:rsidR="006E2630" w:rsidRPr="00B07D28">
        <w:rPr>
          <w:rFonts w:ascii="Times" w:hAnsi="Times"/>
        </w:rPr>
        <w:t>Oregon Blueberries are so delicious and nutritious</w:t>
      </w:r>
      <w:r w:rsidR="006E2630">
        <w:rPr>
          <w:rFonts w:ascii="Times" w:hAnsi="Times"/>
        </w:rPr>
        <w:t xml:space="preserve"> </w:t>
      </w:r>
      <w:r w:rsidR="006E2630" w:rsidRPr="000B4BDE">
        <w:rPr>
          <w:rFonts w:ascii="Times" w:hAnsi="Times"/>
        </w:rPr>
        <w:t>that</w:t>
      </w:r>
      <w:r w:rsidR="006E2630" w:rsidRPr="00B07D28">
        <w:rPr>
          <w:rFonts w:ascii="Times" w:hAnsi="Times"/>
        </w:rPr>
        <w:t xml:space="preserve"> people all over the world want them. Fortunately, Oregonians only have to travel to their local store, farmers market</w:t>
      </w:r>
      <w:r w:rsidR="006E2630">
        <w:rPr>
          <w:rFonts w:ascii="Times" w:hAnsi="Times"/>
        </w:rPr>
        <w:t>,</w:t>
      </w:r>
      <w:r w:rsidR="006E2630" w:rsidRPr="00B07D28">
        <w:rPr>
          <w:rFonts w:ascii="Times" w:hAnsi="Times"/>
        </w:rPr>
        <w:t xml:space="preserve"> farm stand </w:t>
      </w:r>
      <w:r w:rsidR="006E2630">
        <w:rPr>
          <w:rFonts w:ascii="Times" w:hAnsi="Times"/>
        </w:rPr>
        <w:t xml:space="preserve">or u-pick farm </w:t>
      </w:r>
      <w:r w:rsidR="006E2630" w:rsidRPr="00B07D28">
        <w:rPr>
          <w:rFonts w:ascii="Times" w:hAnsi="Times"/>
        </w:rPr>
        <w:t>to enjoy,” Ostlund</w:t>
      </w:r>
      <w:r w:rsidR="006E2630">
        <w:rPr>
          <w:rFonts w:ascii="Times" w:hAnsi="Times"/>
        </w:rPr>
        <w:t xml:space="preserve"> said.</w:t>
      </w:r>
      <w:r>
        <w:rPr>
          <w:rFonts w:ascii="Times" w:hAnsi="Times"/>
        </w:rPr>
        <w:t xml:space="preserve"> </w:t>
      </w:r>
      <w:r w:rsidR="00911899" w:rsidRPr="00B07D28">
        <w:rPr>
          <w:rFonts w:ascii="Times" w:hAnsi="Times"/>
        </w:rPr>
        <w:t>“With consumers more discerning about their blueberries, Oregon is</w:t>
      </w:r>
      <w:r w:rsidR="0041572F">
        <w:rPr>
          <w:rFonts w:ascii="Times" w:hAnsi="Times"/>
        </w:rPr>
        <w:t xml:space="preserve"> </w:t>
      </w:r>
      <w:r w:rsidR="00911899" w:rsidRPr="00B07D28">
        <w:rPr>
          <w:rFonts w:ascii="Times" w:hAnsi="Times"/>
        </w:rPr>
        <w:t xml:space="preserve">well positioned </w:t>
      </w:r>
      <w:r w:rsidR="00DD0C27">
        <w:rPr>
          <w:rFonts w:ascii="Times" w:hAnsi="Times"/>
        </w:rPr>
        <w:t>with exceptional fruit size and sweetness</w:t>
      </w:r>
      <w:r w:rsidR="00911899" w:rsidRPr="00B07D28">
        <w:rPr>
          <w:rFonts w:ascii="Times" w:hAnsi="Times"/>
        </w:rPr>
        <w:t xml:space="preserve">.” </w:t>
      </w:r>
    </w:p>
    <w:p w14:paraId="2805F164" w14:textId="77777777" w:rsidR="00B109D4" w:rsidRDefault="00B109D4" w:rsidP="005C4D94">
      <w:pPr>
        <w:spacing w:beforeLines="100" w:before="240"/>
        <w:rPr>
          <w:rFonts w:ascii="Times" w:hAnsi="Times"/>
        </w:rPr>
      </w:pPr>
    </w:p>
    <w:p w14:paraId="383C1E9F" w14:textId="3AD8BE36" w:rsidR="005C4D94" w:rsidRPr="00B07D28" w:rsidRDefault="00085682" w:rsidP="005C4D94">
      <w:pPr>
        <w:spacing w:beforeLines="100" w:before="240"/>
        <w:rPr>
          <w:rFonts w:ascii="Times" w:hAnsi="Times"/>
        </w:rPr>
      </w:pPr>
      <w:r>
        <w:rPr>
          <w:rFonts w:ascii="Times" w:hAnsi="Times"/>
        </w:rPr>
        <w:t>Blueberries</w:t>
      </w:r>
      <w:r w:rsidR="005C4D94" w:rsidRPr="00B07D28">
        <w:rPr>
          <w:rFonts w:ascii="Times" w:hAnsi="Times"/>
        </w:rPr>
        <w:t xml:space="preserve"> are </w:t>
      </w:r>
      <w:r w:rsidR="00B109D4">
        <w:rPr>
          <w:rFonts w:ascii="Times" w:hAnsi="Times"/>
        </w:rPr>
        <w:t xml:space="preserve">a </w:t>
      </w:r>
      <w:r w:rsidR="005C4D94" w:rsidRPr="00B07D28">
        <w:rPr>
          <w:rFonts w:ascii="Times" w:hAnsi="Times"/>
        </w:rPr>
        <w:t>convenient</w:t>
      </w:r>
      <w:r>
        <w:rPr>
          <w:rFonts w:ascii="Times" w:hAnsi="Times"/>
        </w:rPr>
        <w:t xml:space="preserve"> </w:t>
      </w:r>
      <w:r w:rsidR="005C4D94" w:rsidRPr="00B07D28">
        <w:rPr>
          <w:rFonts w:ascii="Times" w:hAnsi="Times"/>
        </w:rPr>
        <w:t xml:space="preserve">and </w:t>
      </w:r>
      <w:r w:rsidR="00B109D4">
        <w:rPr>
          <w:rFonts w:ascii="Times" w:hAnsi="Times"/>
        </w:rPr>
        <w:t>delicious</w:t>
      </w:r>
      <w:r w:rsidR="005C4D94" w:rsidRPr="00B07D28">
        <w:rPr>
          <w:rFonts w:ascii="Times" w:hAnsi="Times"/>
        </w:rPr>
        <w:t xml:space="preserve"> way to energize everyday meals.</w:t>
      </w:r>
      <w:r w:rsidRPr="00085682">
        <w:rPr>
          <w:rFonts w:ascii="Times" w:hAnsi="Times"/>
        </w:rPr>
        <w:t xml:space="preserve"> </w:t>
      </w:r>
      <w:r>
        <w:rPr>
          <w:rFonts w:ascii="Times" w:hAnsi="Times"/>
        </w:rPr>
        <w:t xml:space="preserve">Grab them by the handful or add </w:t>
      </w:r>
      <w:r w:rsidRPr="00B07D28">
        <w:rPr>
          <w:rFonts w:ascii="Times" w:hAnsi="Times"/>
        </w:rPr>
        <w:t xml:space="preserve">excitement to </w:t>
      </w:r>
      <w:r w:rsidR="00B109D4">
        <w:rPr>
          <w:rFonts w:ascii="Times" w:hAnsi="Times"/>
        </w:rPr>
        <w:t xml:space="preserve">your favorite </w:t>
      </w:r>
      <w:r w:rsidRPr="00B07D28">
        <w:rPr>
          <w:rFonts w:ascii="Times" w:hAnsi="Times"/>
        </w:rPr>
        <w:t xml:space="preserve">backyard picnic and </w:t>
      </w:r>
      <w:r>
        <w:rPr>
          <w:rFonts w:ascii="Times" w:hAnsi="Times"/>
        </w:rPr>
        <w:t xml:space="preserve">summer </w:t>
      </w:r>
      <w:r w:rsidRPr="00B07D28">
        <w:rPr>
          <w:rFonts w:ascii="Times" w:hAnsi="Times"/>
        </w:rPr>
        <w:t>grilling</w:t>
      </w:r>
      <w:r w:rsidR="00B109D4">
        <w:rPr>
          <w:rFonts w:ascii="Times" w:hAnsi="Times"/>
        </w:rPr>
        <w:t xml:space="preserve"> recipes</w:t>
      </w:r>
      <w:r w:rsidRPr="00B07D28">
        <w:rPr>
          <w:rFonts w:ascii="Times" w:hAnsi="Times"/>
        </w:rPr>
        <w:t xml:space="preserve">. </w:t>
      </w:r>
      <w:r w:rsidR="005C4D94">
        <w:rPr>
          <w:rFonts w:ascii="Times" w:hAnsi="Times"/>
        </w:rPr>
        <w:t xml:space="preserve"> </w:t>
      </w:r>
    </w:p>
    <w:p w14:paraId="1AAC5B1D" w14:textId="387334A3" w:rsidR="00AE4444" w:rsidRPr="003A7402" w:rsidRDefault="00E970F5" w:rsidP="003A7402">
      <w:pPr>
        <w:pStyle w:val="NormalWeb"/>
        <w:spacing w:beforeLines="100" w:before="240" w:beforeAutospacing="0" w:after="0" w:afterAutospacing="0"/>
        <w:rPr>
          <w:rFonts w:ascii="Times" w:hAnsi="Times"/>
          <w:highlight w:val="yellow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68480" behindDoc="0" locked="0" layoutInCell="1" allowOverlap="1" wp14:anchorId="58A0E021" wp14:editId="69A21BD5">
            <wp:simplePos x="0" y="0"/>
            <wp:positionH relativeFrom="column">
              <wp:posOffset>4343400</wp:posOffset>
            </wp:positionH>
            <wp:positionV relativeFrom="paragraph">
              <wp:posOffset>149225</wp:posOffset>
            </wp:positionV>
            <wp:extent cx="1981200" cy="2895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gredient Blueberry Pomegranate Smoothie-0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402">
        <w:rPr>
          <w:rFonts w:ascii="Times" w:hAnsi="Times"/>
        </w:rPr>
        <w:t xml:space="preserve">Oregon </w:t>
      </w:r>
      <w:r w:rsidR="00FB2855">
        <w:rPr>
          <w:rFonts w:ascii="Times" w:hAnsi="Times"/>
        </w:rPr>
        <w:t>B</w:t>
      </w:r>
      <w:r w:rsidR="003A7402">
        <w:rPr>
          <w:rFonts w:ascii="Times" w:hAnsi="Times"/>
        </w:rPr>
        <w:t xml:space="preserve">lueberries are </w:t>
      </w:r>
      <w:r w:rsidR="00B109D4">
        <w:rPr>
          <w:rFonts w:ascii="Times" w:hAnsi="Times"/>
        </w:rPr>
        <w:t xml:space="preserve">also known for </w:t>
      </w:r>
      <w:r w:rsidR="003A7402">
        <w:rPr>
          <w:rFonts w:ascii="Times" w:hAnsi="Times"/>
        </w:rPr>
        <w:t xml:space="preserve">their </w:t>
      </w:r>
      <w:r w:rsidR="00B109D4">
        <w:rPr>
          <w:rFonts w:ascii="Times" w:hAnsi="Times"/>
        </w:rPr>
        <w:t xml:space="preserve">incredible </w:t>
      </w:r>
      <w:r w:rsidR="003A7402">
        <w:rPr>
          <w:rFonts w:ascii="Times" w:hAnsi="Times"/>
        </w:rPr>
        <w:t xml:space="preserve">health benefits. One cup of blueberries contains 80 calories, </w:t>
      </w:r>
      <w:r w:rsidR="0052101B">
        <w:rPr>
          <w:rFonts w:ascii="Times" w:hAnsi="Times"/>
        </w:rPr>
        <w:t>1</w:t>
      </w:r>
      <w:r w:rsidR="003A7402">
        <w:rPr>
          <w:rFonts w:ascii="Times" w:hAnsi="Times"/>
        </w:rPr>
        <w:t>5 percent daily</w:t>
      </w:r>
      <w:r w:rsidR="009943E3">
        <w:rPr>
          <w:rFonts w:ascii="Times" w:hAnsi="Times"/>
        </w:rPr>
        <w:t xml:space="preserve"> </w:t>
      </w:r>
      <w:r w:rsidR="003A7402">
        <w:rPr>
          <w:rFonts w:ascii="Times" w:hAnsi="Times"/>
        </w:rPr>
        <w:t>vitamin C, 1</w:t>
      </w:r>
      <w:r w:rsidR="0052101B">
        <w:rPr>
          <w:rFonts w:ascii="Times" w:hAnsi="Times"/>
        </w:rPr>
        <w:t>1</w:t>
      </w:r>
      <w:r w:rsidR="003A7402">
        <w:rPr>
          <w:rFonts w:ascii="Times" w:hAnsi="Times"/>
        </w:rPr>
        <w:t xml:space="preserve"> percent daily fiber and other essential nutrients to boost the immune system. </w:t>
      </w:r>
      <w:r w:rsidR="00A920BE" w:rsidRPr="00B07D28">
        <w:rPr>
          <w:rFonts w:ascii="Times" w:hAnsi="Times"/>
        </w:rPr>
        <w:t>They are certified as a heart-healthy food by the American Heart Association</w:t>
      </w:r>
      <w:r w:rsidR="00B07D28" w:rsidRPr="00B07D28">
        <w:rPr>
          <w:rFonts w:ascii="Times" w:hAnsi="Times"/>
        </w:rPr>
        <w:t xml:space="preserve"> and</w:t>
      </w:r>
      <w:r w:rsidR="008A1C56" w:rsidRPr="00B8750A">
        <w:rPr>
          <w:rFonts w:ascii="Times" w:hAnsi="Times"/>
        </w:rPr>
        <w:t xml:space="preserve"> contain natural compounds that help </w:t>
      </w:r>
      <w:r w:rsidR="003A7402">
        <w:rPr>
          <w:rFonts w:ascii="Times" w:hAnsi="Times"/>
        </w:rPr>
        <w:t>the brain stay strong</w:t>
      </w:r>
      <w:r w:rsidR="00B07D28" w:rsidRPr="00B07D28">
        <w:rPr>
          <w:rFonts w:ascii="Times" w:hAnsi="Times"/>
        </w:rPr>
        <w:t xml:space="preserve">. </w:t>
      </w:r>
    </w:p>
    <w:p w14:paraId="2AFEF42F" w14:textId="6E644D2F" w:rsidR="005C4D94" w:rsidRPr="005C4D94" w:rsidRDefault="005C4D94" w:rsidP="005A5A0B">
      <w:pPr>
        <w:spacing w:beforeLines="100" w:before="240"/>
        <w:rPr>
          <w:rFonts w:ascii="Times" w:hAnsi="Times"/>
          <w:color w:val="000000"/>
          <w:spacing w:val="4"/>
        </w:rPr>
      </w:pPr>
      <w:r w:rsidRPr="00B07D28">
        <w:rPr>
          <w:rFonts w:ascii="Times" w:hAnsi="Times"/>
          <w:color w:val="000000"/>
          <w:spacing w:val="4"/>
        </w:rPr>
        <w:t>Harvest starts in late June and continues into September. </w:t>
      </w:r>
    </w:p>
    <w:p w14:paraId="2310F93C" w14:textId="13656372" w:rsidR="008A1C56" w:rsidRPr="000B4BDE" w:rsidRDefault="00B8750A" w:rsidP="008A1C56">
      <w:pPr>
        <w:spacing w:beforeLines="100" w:before="240"/>
        <w:rPr>
          <w:rFonts w:ascii="Times" w:hAnsi="Times"/>
          <w:highlight w:val="yellow"/>
        </w:rPr>
      </w:pPr>
      <w:r w:rsidRPr="00B8750A">
        <w:rPr>
          <w:rFonts w:ascii="Times" w:hAnsi="Times"/>
        </w:rPr>
        <w:t>If you’re interested in additional information on the Oregon blueberry industry, harvest, marketing or blueberry nutrition, just give us a call</w:t>
      </w:r>
      <w:r w:rsidR="008401D1">
        <w:rPr>
          <w:rFonts w:ascii="Times" w:hAnsi="Times"/>
        </w:rPr>
        <w:t xml:space="preserve"> or visit www.oregonblueberry.com.</w:t>
      </w:r>
    </w:p>
    <w:p w14:paraId="5D36401F" w14:textId="235A2657" w:rsidR="00B07D28" w:rsidRPr="00B07D28" w:rsidRDefault="0052101B" w:rsidP="00DF69AE">
      <w:pPr>
        <w:spacing w:beforeLines="100" w:before="240"/>
        <w:rPr>
          <w:rFonts w:ascii="Times" w:hAnsi="Times"/>
          <w:color w:val="000000"/>
          <w:spacing w:val="4"/>
        </w:rPr>
      </w:pPr>
      <w:r>
        <w:rPr>
          <w:rFonts w:ascii="Times" w:hAnsi="Times"/>
        </w:rPr>
        <w:t>Fresh Oregon-grown Blueberries</w:t>
      </w:r>
      <w:r w:rsidRPr="00E46DAE">
        <w:rPr>
          <w:rFonts w:ascii="Times" w:hAnsi="Times"/>
        </w:rPr>
        <w:t xml:space="preserve"> </w:t>
      </w:r>
      <w:r w:rsidRPr="00B07D28">
        <w:rPr>
          <w:rFonts w:ascii="Times" w:hAnsi="Times"/>
        </w:rPr>
        <w:t>are one of the joys of summer</w:t>
      </w:r>
      <w:r>
        <w:rPr>
          <w:rFonts w:ascii="Times" w:hAnsi="Times"/>
        </w:rPr>
        <w:t xml:space="preserve"> and right now they’re at the peak of perfection. Thanks to Oregon’s skilled and passionate growers, this season will yield another bountiful harvest</w:t>
      </w:r>
      <w:r w:rsidR="00DF69AE">
        <w:rPr>
          <w:rFonts w:ascii="Times" w:hAnsi="Times"/>
        </w:rPr>
        <w:t xml:space="preserve"> </w:t>
      </w:r>
      <w:r w:rsidR="005C4D94">
        <w:rPr>
          <w:rFonts w:ascii="Times" w:hAnsi="Times"/>
          <w:color w:val="000000"/>
          <w:spacing w:val="4"/>
        </w:rPr>
        <w:t xml:space="preserve">and </w:t>
      </w:r>
      <w:r w:rsidR="00DF69AE">
        <w:rPr>
          <w:rFonts w:ascii="Times" w:hAnsi="Times"/>
          <w:color w:val="000000"/>
          <w:spacing w:val="4"/>
        </w:rPr>
        <w:t>will have</w:t>
      </w:r>
      <w:r w:rsidR="005C4D94">
        <w:rPr>
          <w:rFonts w:ascii="Times" w:hAnsi="Times"/>
          <w:color w:val="000000"/>
          <w:spacing w:val="4"/>
        </w:rPr>
        <w:t xml:space="preserve"> a great </w:t>
      </w:r>
      <w:r w:rsidR="00A972D7">
        <w:rPr>
          <w:rFonts w:ascii="Times" w:hAnsi="Times"/>
          <w:color w:val="000000"/>
          <w:spacing w:val="4"/>
        </w:rPr>
        <w:t xml:space="preserve">economic </w:t>
      </w:r>
      <w:r w:rsidR="005C4D94">
        <w:rPr>
          <w:rFonts w:ascii="Times" w:hAnsi="Times"/>
          <w:color w:val="000000"/>
          <w:spacing w:val="4"/>
        </w:rPr>
        <w:t>impact on the state we love</w:t>
      </w:r>
      <w:r w:rsidR="00B07D28" w:rsidRPr="00B07D28">
        <w:rPr>
          <w:rFonts w:ascii="Times" w:hAnsi="Times"/>
          <w:color w:val="000000"/>
          <w:spacing w:val="4"/>
        </w:rPr>
        <w:t>.</w:t>
      </w:r>
      <w:r w:rsidR="00B07D28" w:rsidRPr="00B07D28">
        <w:rPr>
          <w:rFonts w:ascii="Times" w:hAnsi="Times"/>
        </w:rPr>
        <w:t xml:space="preserve"> I</w:t>
      </w:r>
      <w:r w:rsidR="00B07D28" w:rsidRPr="00B8750A">
        <w:rPr>
          <w:rFonts w:ascii="Times" w:hAnsi="Times"/>
        </w:rPr>
        <w:t>t’s a great story.</w:t>
      </w:r>
    </w:p>
    <w:p w14:paraId="57EE691B" w14:textId="4F5CEC0E" w:rsidR="00B109D4" w:rsidRDefault="00B109D4" w:rsidP="008A1C56">
      <w:pPr>
        <w:spacing w:beforeLines="100" w:before="240"/>
        <w:rPr>
          <w:rFonts w:ascii="Times" w:hAnsi="Time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67456" behindDoc="0" locked="0" layoutInCell="1" allowOverlap="1" wp14:anchorId="2118DD4D" wp14:editId="7BF8EC1C">
            <wp:simplePos x="0" y="0"/>
            <wp:positionH relativeFrom="column">
              <wp:posOffset>-219075</wp:posOffset>
            </wp:positionH>
            <wp:positionV relativeFrom="paragraph">
              <wp:posOffset>398145</wp:posOffset>
            </wp:positionV>
            <wp:extent cx="1971675" cy="5365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yan signatur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50A" w:rsidRPr="001C6643">
        <w:rPr>
          <w:rFonts w:ascii="Times" w:hAnsi="Times"/>
          <w:sz w:val="18"/>
          <w:szCs w:val="18"/>
        </w:rPr>
        <w:br/>
      </w:r>
    </w:p>
    <w:p w14:paraId="0546D07D" w14:textId="5BD4E567" w:rsidR="00B8750A" w:rsidRPr="00B8750A" w:rsidRDefault="00B8750A" w:rsidP="008A1C56">
      <w:pPr>
        <w:spacing w:beforeLines="100" w:before="240"/>
        <w:rPr>
          <w:rFonts w:ascii="Times" w:hAnsi="Times"/>
        </w:rPr>
      </w:pPr>
      <w:r w:rsidRPr="00B8750A">
        <w:rPr>
          <w:rFonts w:ascii="Times" w:hAnsi="Times"/>
        </w:rPr>
        <w:br/>
      </w:r>
      <w:r w:rsidR="001C6643">
        <w:rPr>
          <w:rFonts w:ascii="Times" w:hAnsi="Times"/>
        </w:rPr>
        <w:br/>
      </w:r>
      <w:r w:rsidRPr="00B8750A">
        <w:rPr>
          <w:rFonts w:ascii="Times" w:hAnsi="Times"/>
        </w:rPr>
        <w:t>Bryan Ostlund</w:t>
      </w:r>
      <w:r w:rsidRPr="00B8750A">
        <w:rPr>
          <w:rFonts w:ascii="Times" w:hAnsi="Times"/>
        </w:rPr>
        <w:br/>
        <w:t>Oregon Blueberry Commission</w:t>
      </w:r>
      <w:r w:rsidRPr="00B8750A">
        <w:rPr>
          <w:rFonts w:ascii="Times" w:hAnsi="Times"/>
        </w:rPr>
        <w:br/>
        <w:t>P.O. Box 3366, Salem, Oregon 97302</w:t>
      </w:r>
      <w:r w:rsidRPr="00B8750A">
        <w:rPr>
          <w:rFonts w:ascii="Times" w:hAnsi="Times"/>
        </w:rPr>
        <w:br/>
        <w:t xml:space="preserve">503.364.2944 • email: bryan@ostlund.com </w:t>
      </w:r>
      <w:r w:rsidRPr="00B8750A">
        <w:rPr>
          <w:rFonts w:ascii="Times" w:hAnsi="Times"/>
        </w:rPr>
        <w:br/>
        <w:t>www.oregonblueberry.com</w:t>
      </w:r>
    </w:p>
    <w:p w14:paraId="08B8FC1E" w14:textId="77777777" w:rsidR="000B4935" w:rsidRPr="00B07D28" w:rsidRDefault="00000000" w:rsidP="008A1C56">
      <w:pPr>
        <w:spacing w:beforeLines="100" w:before="240"/>
        <w:rPr>
          <w:rFonts w:ascii="Times" w:hAnsi="Times"/>
        </w:rPr>
      </w:pPr>
    </w:p>
    <w:p w14:paraId="3BACC0EC" w14:textId="77777777" w:rsidR="00D61702" w:rsidRPr="00B07D28" w:rsidRDefault="00D61702" w:rsidP="008A1C56">
      <w:pPr>
        <w:spacing w:beforeLines="100" w:before="240"/>
        <w:rPr>
          <w:rFonts w:ascii="Times" w:hAnsi="Times"/>
        </w:rPr>
      </w:pPr>
    </w:p>
    <w:p w14:paraId="6D71F626" w14:textId="77777777" w:rsidR="00D61702" w:rsidRPr="00B07D28" w:rsidRDefault="00D61702" w:rsidP="008A1C56">
      <w:pPr>
        <w:spacing w:beforeLines="100" w:before="240"/>
        <w:rPr>
          <w:rFonts w:ascii="Times" w:hAnsi="Times"/>
          <w:color w:val="000000"/>
          <w:spacing w:val="4"/>
        </w:rPr>
      </w:pPr>
    </w:p>
    <w:p w14:paraId="47FCF688" w14:textId="77777777" w:rsidR="008A1C56" w:rsidRPr="00B07D28" w:rsidRDefault="008A1C56" w:rsidP="008A1C56">
      <w:pPr>
        <w:spacing w:beforeLines="100" w:before="240"/>
        <w:rPr>
          <w:rFonts w:ascii="Times" w:hAnsi="Times"/>
        </w:rPr>
      </w:pPr>
    </w:p>
    <w:sectPr w:rsidR="008A1C56" w:rsidRPr="00B07D28" w:rsidSect="000C0B58">
      <w:headerReference w:type="default" r:id="rId10"/>
      <w:footerReference w:type="even" r:id="rId11"/>
      <w:footerReference w:type="default" r:id="rId12"/>
      <w:pgSz w:w="12240" w:h="15840"/>
      <w:pgMar w:top="891" w:right="1440" w:bottom="1440" w:left="1440" w:header="4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E597B" w14:textId="77777777" w:rsidR="004C6CC8" w:rsidRDefault="004C6CC8" w:rsidP="001C6643">
      <w:r>
        <w:separator/>
      </w:r>
    </w:p>
  </w:endnote>
  <w:endnote w:type="continuationSeparator" w:id="0">
    <w:p w14:paraId="111968B7" w14:textId="77777777" w:rsidR="004C6CC8" w:rsidRDefault="004C6CC8" w:rsidP="001C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15305155"/>
      <w:docPartObj>
        <w:docPartGallery w:val="Page Numbers (Bottom of Page)"/>
        <w:docPartUnique/>
      </w:docPartObj>
    </w:sdtPr>
    <w:sdtContent>
      <w:p w14:paraId="3936FFDF" w14:textId="1DF3257C" w:rsidR="001C6643" w:rsidRDefault="001C6643" w:rsidP="00036A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6CAD36" w14:textId="77777777" w:rsidR="001C6643" w:rsidRDefault="001C66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89378669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14:paraId="4B89CBCC" w14:textId="6DF719B5" w:rsidR="001C6643" w:rsidRPr="001C6643" w:rsidRDefault="001C6643" w:rsidP="00036A6A">
        <w:pPr>
          <w:pStyle w:val="Footer"/>
          <w:framePr w:wrap="none" w:vAnchor="text" w:hAnchor="margin" w:xAlign="center" w:y="1"/>
          <w:rPr>
            <w:rStyle w:val="PageNumber"/>
            <w:sz w:val="20"/>
            <w:szCs w:val="20"/>
          </w:rPr>
        </w:pPr>
        <w:r w:rsidRPr="001C6643">
          <w:rPr>
            <w:rStyle w:val="PageNumber"/>
            <w:sz w:val="20"/>
            <w:szCs w:val="20"/>
          </w:rPr>
          <w:fldChar w:fldCharType="begin"/>
        </w:r>
        <w:r w:rsidRPr="001C6643">
          <w:rPr>
            <w:rStyle w:val="PageNumber"/>
            <w:sz w:val="20"/>
            <w:szCs w:val="20"/>
          </w:rPr>
          <w:instrText xml:space="preserve"> PAGE </w:instrText>
        </w:r>
        <w:r w:rsidRPr="001C6643">
          <w:rPr>
            <w:rStyle w:val="PageNumber"/>
            <w:sz w:val="20"/>
            <w:szCs w:val="20"/>
          </w:rPr>
          <w:fldChar w:fldCharType="separate"/>
        </w:r>
        <w:r w:rsidRPr="001C6643">
          <w:rPr>
            <w:rStyle w:val="PageNumber"/>
            <w:noProof/>
            <w:sz w:val="20"/>
            <w:szCs w:val="20"/>
          </w:rPr>
          <w:t>1</w:t>
        </w:r>
        <w:r w:rsidRPr="001C6643">
          <w:rPr>
            <w:rStyle w:val="PageNumber"/>
            <w:sz w:val="20"/>
            <w:szCs w:val="20"/>
          </w:rPr>
          <w:fldChar w:fldCharType="end"/>
        </w:r>
      </w:p>
    </w:sdtContent>
  </w:sdt>
  <w:p w14:paraId="5017387F" w14:textId="77777777" w:rsidR="001C6643" w:rsidRPr="001C6643" w:rsidRDefault="001C6643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1F352" w14:textId="77777777" w:rsidR="004C6CC8" w:rsidRDefault="004C6CC8" w:rsidP="001C6643">
      <w:r>
        <w:separator/>
      </w:r>
    </w:p>
  </w:footnote>
  <w:footnote w:type="continuationSeparator" w:id="0">
    <w:p w14:paraId="0AC69C83" w14:textId="77777777" w:rsidR="004C6CC8" w:rsidRDefault="004C6CC8" w:rsidP="001C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66DF" w14:textId="0CFCB577" w:rsidR="001C6643" w:rsidRDefault="001C6643" w:rsidP="001C664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0A"/>
    <w:rsid w:val="00016163"/>
    <w:rsid w:val="0007021E"/>
    <w:rsid w:val="00085682"/>
    <w:rsid w:val="000A4C73"/>
    <w:rsid w:val="000B3DF5"/>
    <w:rsid w:val="000B4BDE"/>
    <w:rsid w:val="000B4E15"/>
    <w:rsid w:val="000C03FC"/>
    <w:rsid w:val="000C0B58"/>
    <w:rsid w:val="000C3E99"/>
    <w:rsid w:val="001A264F"/>
    <w:rsid w:val="001A4B10"/>
    <w:rsid w:val="001C6643"/>
    <w:rsid w:val="00216BB3"/>
    <w:rsid w:val="002450C7"/>
    <w:rsid w:val="00256F73"/>
    <w:rsid w:val="00312C9E"/>
    <w:rsid w:val="003A7402"/>
    <w:rsid w:val="0041572F"/>
    <w:rsid w:val="00450641"/>
    <w:rsid w:val="004C6CC8"/>
    <w:rsid w:val="0052101B"/>
    <w:rsid w:val="00541FDE"/>
    <w:rsid w:val="0054611A"/>
    <w:rsid w:val="00554F14"/>
    <w:rsid w:val="005A5A0B"/>
    <w:rsid w:val="005C4D94"/>
    <w:rsid w:val="005D43DA"/>
    <w:rsid w:val="006E2630"/>
    <w:rsid w:val="006F1CFD"/>
    <w:rsid w:val="0079368E"/>
    <w:rsid w:val="007C18D0"/>
    <w:rsid w:val="008401D1"/>
    <w:rsid w:val="00864018"/>
    <w:rsid w:val="008A1C56"/>
    <w:rsid w:val="00911899"/>
    <w:rsid w:val="00912DB3"/>
    <w:rsid w:val="009943E3"/>
    <w:rsid w:val="00A01E8D"/>
    <w:rsid w:val="00A41913"/>
    <w:rsid w:val="00A45A14"/>
    <w:rsid w:val="00A920BE"/>
    <w:rsid w:val="00A972D7"/>
    <w:rsid w:val="00A975D6"/>
    <w:rsid w:val="00AA6C63"/>
    <w:rsid w:val="00AE4444"/>
    <w:rsid w:val="00B03798"/>
    <w:rsid w:val="00B07D28"/>
    <w:rsid w:val="00B109D4"/>
    <w:rsid w:val="00B52226"/>
    <w:rsid w:val="00B76CBB"/>
    <w:rsid w:val="00B8750A"/>
    <w:rsid w:val="00BC4FB6"/>
    <w:rsid w:val="00C56B45"/>
    <w:rsid w:val="00CB408C"/>
    <w:rsid w:val="00CD4C53"/>
    <w:rsid w:val="00D20216"/>
    <w:rsid w:val="00D37B61"/>
    <w:rsid w:val="00D61702"/>
    <w:rsid w:val="00D8532D"/>
    <w:rsid w:val="00D861B0"/>
    <w:rsid w:val="00DD0C27"/>
    <w:rsid w:val="00DF09E8"/>
    <w:rsid w:val="00DF69AE"/>
    <w:rsid w:val="00E46DAE"/>
    <w:rsid w:val="00E8523D"/>
    <w:rsid w:val="00E90D02"/>
    <w:rsid w:val="00E970F5"/>
    <w:rsid w:val="00FB2855"/>
    <w:rsid w:val="00FC5CDA"/>
    <w:rsid w:val="00FD7D62"/>
    <w:rsid w:val="00FE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3D57E"/>
  <w14:defaultImageDpi w14:val="32767"/>
  <w15:chartTrackingRefBased/>
  <w15:docId w15:val="{4704D10E-2ACF-7542-9085-965410C34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54F1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750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A419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66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64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C66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64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1C6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Ostlund</dc:creator>
  <cp:keywords/>
  <dc:description/>
  <cp:lastModifiedBy>Jeff Booth</cp:lastModifiedBy>
  <cp:revision>6</cp:revision>
  <cp:lastPrinted>2022-06-30T17:07:00Z</cp:lastPrinted>
  <dcterms:created xsi:type="dcterms:W3CDTF">2022-06-09T15:37:00Z</dcterms:created>
  <dcterms:modified xsi:type="dcterms:W3CDTF">2022-06-30T17:49:00Z</dcterms:modified>
</cp:coreProperties>
</file>